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黑体" w:eastAsia="方正小标宋简体" w:cs="仿宋_GB2312"/>
          <w:bCs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关于202</w:t>
      </w:r>
      <w:r>
        <w:rPr>
          <w:rFonts w:hint="eastAsia" w:ascii="方正小标宋简体" w:hAnsi="黑体" w:eastAsia="方正小标宋简体" w:cs="仿宋_GB2312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年青岛市工匠之星技能大赛</w:t>
      </w:r>
    </w:p>
    <w:p>
      <w:pPr>
        <w:spacing w:line="560" w:lineRule="exact"/>
        <w:jc w:val="center"/>
        <w:rPr>
          <w:rFonts w:hint="eastAsia" w:ascii="方正小标宋简体" w:hAnsi="黑体" w:eastAsia="方正小标宋简体" w:cs="仿宋_GB2312"/>
          <w:bCs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建筑CAD赛项比赛的通知</w:t>
      </w:r>
    </w:p>
    <w:p>
      <w:pPr>
        <w:pStyle w:val="5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5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各中等职业学校：</w:t>
      </w:r>
    </w:p>
    <w:p>
      <w:pPr>
        <w:spacing w:line="560" w:lineRule="exact"/>
        <w:ind w:firstLine="648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2022</w:t>
      </w:r>
      <w:r>
        <w:rPr>
          <w:rFonts w:hint="eastAsia" w:ascii="仿宋_GB2312" w:hAnsi="仿宋" w:eastAsia="仿宋_GB2312" w:cs="仿宋"/>
          <w:sz w:val="32"/>
          <w:szCs w:val="32"/>
        </w:rPr>
        <w:t>年青岛市工匠之星技能大赛建筑C</w:t>
      </w:r>
      <w:r>
        <w:rPr>
          <w:rFonts w:ascii="仿宋_GB2312" w:hAnsi="仿宋" w:eastAsia="仿宋_GB2312" w:cs="仿宋"/>
          <w:sz w:val="32"/>
          <w:szCs w:val="32"/>
        </w:rPr>
        <w:t>AD</w:t>
      </w:r>
      <w:r>
        <w:rPr>
          <w:rFonts w:hint="eastAsia" w:ascii="仿宋_GB2312" w:hAnsi="仿宋" w:eastAsia="仿宋_GB2312" w:cs="仿宋"/>
          <w:sz w:val="32"/>
          <w:szCs w:val="32"/>
        </w:rPr>
        <w:t>赛项将于</w:t>
      </w:r>
      <w:r>
        <w:rPr>
          <w:rFonts w:ascii="仿宋_GB2312" w:hAnsi="黑体" w:eastAsia="仿宋_GB2312"/>
          <w:sz w:val="32"/>
          <w:szCs w:val="32"/>
        </w:rPr>
        <w:t>2022</w:t>
      </w:r>
      <w:r>
        <w:rPr>
          <w:rFonts w:hint="eastAsia" w:ascii="仿宋_GB2312" w:hAnsi="黑体" w:eastAsia="仿宋_GB2312"/>
          <w:sz w:val="32"/>
          <w:szCs w:val="32"/>
        </w:rPr>
        <w:t>年12月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日</w:t>
      </w:r>
      <w:r>
        <w:rPr>
          <w:rFonts w:hint="eastAsia" w:ascii="仿宋_GB2312" w:hAnsi="仿宋" w:eastAsia="仿宋_GB2312" w:cs="仿宋"/>
          <w:sz w:val="32"/>
          <w:szCs w:val="32"/>
        </w:rPr>
        <w:t>在青岛市房地产职业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中等专业学校举行，现将有关事宜通知如下：</w:t>
      </w:r>
    </w:p>
    <w:p>
      <w:pPr>
        <w:pStyle w:val="5"/>
        <w:widowControl/>
        <w:spacing w:before="0" w:beforeAutospacing="0" w:after="0" w:afterAutospacing="0" w:line="56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一</w:t>
      </w:r>
      <w:r>
        <w:rPr>
          <w:rFonts w:hint="eastAsia" w:ascii="黑体" w:hAnsi="黑体" w:eastAsia="黑体" w:cs="仿宋"/>
          <w:sz w:val="32"/>
          <w:szCs w:val="32"/>
        </w:rPr>
        <w:t>、报到时间</w:t>
      </w:r>
    </w:p>
    <w:p>
      <w:pPr>
        <w:pStyle w:val="5"/>
        <w:widowControl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 w:cs="仿宋"/>
          <w:color w:val="FF000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12月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日15:00前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</w:rPr>
        <w:t>二、报到地点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青岛市房地产职业中等专业学校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青岛市市北区台柳路1</w:t>
      </w:r>
      <w:r>
        <w:rPr>
          <w:rFonts w:ascii="仿宋_GB2312" w:hAnsi="仿宋" w:eastAsia="仿宋_GB2312" w:cs="仿宋"/>
          <w:color w:val="000000"/>
          <w:sz w:val="32"/>
          <w:szCs w:val="32"/>
        </w:rPr>
        <w:t>38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号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）。</w:t>
      </w:r>
    </w:p>
    <w:p>
      <w:pPr>
        <w:pStyle w:val="5"/>
        <w:widowControl/>
        <w:spacing w:before="0" w:beforeAutospacing="0" w:after="0" w:afterAutospacing="0" w:line="56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三、</w:t>
      </w:r>
      <w:r>
        <w:rPr>
          <w:rFonts w:hint="eastAsia" w:ascii="黑体" w:hAnsi="黑体" w:eastAsia="黑体" w:cs="仿宋"/>
          <w:sz w:val="32"/>
          <w:szCs w:val="32"/>
        </w:rPr>
        <w:t>联系人</w:t>
      </w:r>
    </w:p>
    <w:p>
      <w:pPr>
        <w:pStyle w:val="5"/>
        <w:widowControl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任枫，电话：</w:t>
      </w:r>
      <w:r>
        <w:rPr>
          <w:rFonts w:ascii="仿宋_GB2312" w:hAnsi="仿宋" w:eastAsia="仿宋_GB2312" w:cs="仿宋"/>
          <w:sz w:val="32"/>
          <w:szCs w:val="32"/>
        </w:rPr>
        <w:t>15805420692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四、比赛时间安排</w:t>
      </w:r>
    </w:p>
    <w:tbl>
      <w:tblPr>
        <w:tblStyle w:val="7"/>
        <w:tblW w:w="8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895"/>
        <w:gridCol w:w="2563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4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  <w:highlight w:val="none"/>
                <w:shd w:val="clear" w:color="auto" w:fill="auto"/>
              </w:rPr>
              <w:t>日期</w:t>
            </w:r>
          </w:p>
        </w:tc>
        <w:tc>
          <w:tcPr>
            <w:tcW w:w="189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黑体" w:eastAsia="仿宋_GB2312" w:cstheme="minorBidi"/>
                <w:b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  <w:highlight w:val="none"/>
                <w:shd w:val="clear" w:color="auto" w:fill="auto"/>
              </w:rPr>
              <w:t>时间</w:t>
            </w:r>
          </w:p>
        </w:tc>
        <w:tc>
          <w:tcPr>
            <w:tcW w:w="2563" w:type="dxa"/>
            <w:vAlign w:val="center"/>
          </w:tcPr>
          <w:p>
            <w:pPr>
              <w:tabs>
                <w:tab w:val="center" w:pos="798"/>
              </w:tabs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  <w:highlight w:val="none"/>
                <w:shd w:val="clear" w:color="auto" w:fill="auto"/>
              </w:rPr>
              <w:t>工作内容</w:t>
            </w:r>
          </w:p>
        </w:tc>
        <w:tc>
          <w:tcPr>
            <w:tcW w:w="24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  <w:highlight w:val="none"/>
                <w:shd w:val="clear" w:color="auto" w:fill="auto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64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12月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日</w:t>
            </w:r>
          </w:p>
        </w:tc>
        <w:tc>
          <w:tcPr>
            <w:tcW w:w="18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15:30</w:t>
            </w:r>
          </w:p>
        </w:tc>
        <w:tc>
          <w:tcPr>
            <w:tcW w:w="25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各参赛队报到</w:t>
            </w:r>
          </w:p>
        </w:tc>
        <w:tc>
          <w:tcPr>
            <w:tcW w:w="24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64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16:00-16:30</w:t>
            </w:r>
          </w:p>
        </w:tc>
        <w:tc>
          <w:tcPr>
            <w:tcW w:w="25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赛场参观</w:t>
            </w:r>
          </w:p>
        </w:tc>
        <w:tc>
          <w:tcPr>
            <w:tcW w:w="240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黑体" w:eastAsia="仿宋_GB2312" w:cstheme="minorBidi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 xml:space="preserve">  机房（401机房、机房1）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64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17: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0</w:t>
            </w:r>
          </w:p>
        </w:tc>
        <w:tc>
          <w:tcPr>
            <w:tcW w:w="25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晚餐</w:t>
            </w:r>
          </w:p>
        </w:tc>
        <w:tc>
          <w:tcPr>
            <w:tcW w:w="2404" w:type="dxa"/>
            <w:vAlign w:val="center"/>
          </w:tcPr>
          <w:p>
            <w:pPr>
              <w:spacing w:line="320" w:lineRule="exact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4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12月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日</w:t>
            </w:r>
          </w:p>
        </w:tc>
        <w:tc>
          <w:tcPr>
            <w:tcW w:w="18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7: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40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-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8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0</w:t>
            </w:r>
          </w:p>
        </w:tc>
        <w:tc>
          <w:tcPr>
            <w:tcW w:w="25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抽签、检录入场</w:t>
            </w:r>
          </w:p>
        </w:tc>
        <w:tc>
          <w:tcPr>
            <w:tcW w:w="24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64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8: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-8: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10</w:t>
            </w:r>
          </w:p>
        </w:tc>
        <w:tc>
          <w:tcPr>
            <w:tcW w:w="25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检查竞赛设备</w:t>
            </w:r>
          </w:p>
        </w:tc>
        <w:tc>
          <w:tcPr>
            <w:tcW w:w="240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 xml:space="preserve">  机房（401机房、机房1）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4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8: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10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-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11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40</w:t>
            </w:r>
          </w:p>
        </w:tc>
        <w:tc>
          <w:tcPr>
            <w:tcW w:w="25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正式比赛</w:t>
            </w:r>
          </w:p>
        </w:tc>
        <w:tc>
          <w:tcPr>
            <w:tcW w:w="240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64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12月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日</w:t>
            </w:r>
          </w:p>
        </w:tc>
        <w:tc>
          <w:tcPr>
            <w:tcW w:w="1895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ascii="仿宋_GB2312" w:hAnsi="黑体" w:eastAsia="仿宋_GB2312" w:cstheme="minorBidi"/>
                <w:sz w:val="28"/>
                <w:szCs w:val="28"/>
              </w:rPr>
              <w:t>18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：0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公布成绩</w:t>
            </w:r>
          </w:p>
        </w:tc>
        <w:tc>
          <w:tcPr>
            <w:tcW w:w="240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报告厅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以上时间安排只作参考，正式比赛时间以本赛项《赛项指南》时间安排为准。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五、食宿及交通安排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比赛期间住宿自行联系学校附近住宿宾馆，费用自理。各代表队用餐自行解决，如需在承办单位师生食堂用餐，请现场购买餐劵。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六、比赛内容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见</w:t>
      </w:r>
      <w:r>
        <w:rPr>
          <w:rFonts w:ascii="仿宋" w:hAnsi="仿宋" w:eastAsia="仿宋" w:cs="仿宋"/>
          <w:color w:val="000000"/>
          <w:kern w:val="0"/>
          <w:sz w:val="32"/>
          <w:szCs w:val="32"/>
        </w:rPr>
        <w:t>2022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年青岛市</w:t>
      </w:r>
      <w:r>
        <w:rPr>
          <w:rFonts w:hint="eastAsia" w:ascii="仿宋" w:hAnsi="仿宋" w:eastAsia="仿宋" w:cs="仿宋"/>
          <w:kern w:val="0"/>
          <w:sz w:val="32"/>
          <w:szCs w:val="32"/>
        </w:rPr>
        <w:t>技能大赛建筑C</w:t>
      </w:r>
      <w:r>
        <w:rPr>
          <w:rFonts w:ascii="仿宋" w:hAnsi="仿宋" w:eastAsia="仿宋" w:cs="仿宋"/>
          <w:kern w:val="0"/>
          <w:sz w:val="32"/>
          <w:szCs w:val="32"/>
        </w:rPr>
        <w:t>AD</w:t>
      </w:r>
      <w:r>
        <w:rPr>
          <w:rFonts w:hint="eastAsia" w:ascii="仿宋" w:hAnsi="仿宋" w:eastAsia="仿宋" w:cs="仿宋"/>
          <w:kern w:val="0"/>
          <w:sz w:val="32"/>
          <w:szCs w:val="32"/>
        </w:rPr>
        <w:t>赛项规程。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七、赛项观摩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因疫情防控要求，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在比赛期间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原则上不安排观摩，各参赛队</w:t>
      </w:r>
      <w:r>
        <w:rPr>
          <w:rFonts w:hint="eastAsia" w:ascii="仿宋" w:hAnsi="仿宋" w:eastAsia="仿宋" w:cs="仿宋"/>
          <w:kern w:val="0"/>
          <w:sz w:val="32"/>
          <w:szCs w:val="32"/>
        </w:rPr>
        <w:t>的领队、指导教师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报告厅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内等候参赛选手，比赛结束后离开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八、其他注意事项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1.参赛选手报到时须提交身份证复印件（A4纸，正反面印在同一页）、学生证复印件（A4纸，加盖学校公章）以及原件备查。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2.根据大赛安全管理规定，各代表队须为参赛选手购买大赛期间的人身意外伤害保险，报到时请出具保险证明。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3.选手在比赛检录时需携带参赛证、身份证和学生证参赛。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4.大赛期间为确保赛项顺利进行，请遵守相关管理规定，服从工作人员引导及安排。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5.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所有大赛人员须提交</w:t>
      </w:r>
      <w:r>
        <w:rPr>
          <w:rFonts w:hint="eastAsia" w:ascii="仿宋" w:hAnsi="仿宋" w:eastAsia="仿宋" w:cs="仿宋"/>
          <w:kern w:val="0"/>
          <w:sz w:val="32"/>
          <w:szCs w:val="32"/>
        </w:rPr>
        <w:t>48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小时内核酸检测阴性证明、行程码、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山东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省“健康码”绿码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，本人签字的参赛师生健康登记表，比赛当天测体温进入赛场。比赛期间，严格落实赛场实名签到，以便必要时开展追踪监测。每天采取自查的方式进行健康监测，早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晚各进行一次体温测量，填写健康监测记录表，交给承办校工作人员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spacing w:line="560" w:lineRule="exact"/>
        <w:ind w:left="1600" w:hanging="1600" w:hangingChars="500"/>
        <w:jc w:val="righ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</w:rPr>
        <w:t>青岛市中等职业学校技能大赛执委会办公室</w:t>
      </w:r>
    </w:p>
    <w:p>
      <w:pPr>
        <w:pStyle w:val="5"/>
        <w:widowControl/>
        <w:spacing w:before="0" w:beforeAutospacing="0" w:after="0" w:afterAutospacing="0" w:line="560" w:lineRule="exact"/>
        <w:ind w:firstLine="640" w:firstLineChars="200"/>
        <w:jc w:val="righ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      青岛市教育科学研究院代章</w:t>
      </w:r>
    </w:p>
    <w:p>
      <w:pPr>
        <w:spacing w:line="560" w:lineRule="exact"/>
        <w:ind w:firstLine="640" w:firstLineChars="200"/>
        <w:jc w:val="right"/>
        <w:rPr>
          <w:rFonts w:hint="eastAsia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　　               </w:t>
      </w:r>
      <w:r>
        <w:rPr>
          <w:rFonts w:ascii="仿宋_GB2312" w:hAnsi="仿宋" w:eastAsia="仿宋_GB2312" w:cs="仿宋"/>
          <w:color w:val="000000"/>
          <w:sz w:val="32"/>
          <w:szCs w:val="32"/>
        </w:rPr>
        <w:t>2022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年</w:t>
      </w:r>
      <w:r>
        <w:rPr>
          <w:rFonts w:ascii="仿宋_GB2312" w:hAnsi="仿宋" w:eastAsia="仿宋_GB2312" w:cs="仿宋"/>
          <w:color w:val="000000"/>
          <w:sz w:val="32"/>
          <w:szCs w:val="32"/>
        </w:rPr>
        <w:t>11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日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MTgyMDc2MGM0ZGExNmJiMjY1MjAyNmE5NmNlZTE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694A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3A60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C5355"/>
    <w:rsid w:val="000D00C7"/>
    <w:rsid w:val="000D1065"/>
    <w:rsid w:val="000D150A"/>
    <w:rsid w:val="000D160C"/>
    <w:rsid w:val="000D2603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0554"/>
    <w:rsid w:val="0012219B"/>
    <w:rsid w:val="001268DA"/>
    <w:rsid w:val="001319F0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50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B669D"/>
    <w:rsid w:val="003C2236"/>
    <w:rsid w:val="003C5B75"/>
    <w:rsid w:val="003C6D84"/>
    <w:rsid w:val="003D09F4"/>
    <w:rsid w:val="003D1C10"/>
    <w:rsid w:val="003D389B"/>
    <w:rsid w:val="003E389A"/>
    <w:rsid w:val="003E64BE"/>
    <w:rsid w:val="003F00C6"/>
    <w:rsid w:val="003F103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2C3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1E82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D5B9F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1E20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17A95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6534C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298D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1F81"/>
    <w:rsid w:val="006321A0"/>
    <w:rsid w:val="00633600"/>
    <w:rsid w:val="00633C04"/>
    <w:rsid w:val="006342C9"/>
    <w:rsid w:val="00634973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3096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4A1D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20F3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4988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33E6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94E6E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2B93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08F9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5C6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C78A0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347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1F66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29F6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A2F28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5F60546"/>
    <w:rsid w:val="07686B6F"/>
    <w:rsid w:val="0AA25A34"/>
    <w:rsid w:val="0C705055"/>
    <w:rsid w:val="0CA02F11"/>
    <w:rsid w:val="15B4345B"/>
    <w:rsid w:val="169102CF"/>
    <w:rsid w:val="2C3337FE"/>
    <w:rsid w:val="38285DFE"/>
    <w:rsid w:val="3D863AF5"/>
    <w:rsid w:val="46E51DD6"/>
    <w:rsid w:val="55582E57"/>
    <w:rsid w:val="571A3232"/>
    <w:rsid w:val="6BF01047"/>
    <w:rsid w:val="6D482889"/>
    <w:rsid w:val="6ECF78C3"/>
    <w:rsid w:val="743B0864"/>
    <w:rsid w:val="75016FC1"/>
    <w:rsid w:val="77BA2F35"/>
    <w:rsid w:val="7BBB279F"/>
    <w:rsid w:val="7DFF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3"/>
    <w:basedOn w:val="1"/>
    <w:next w:val="1"/>
    <w:qFormat/>
    <w:uiPriority w:val="0"/>
    <w:pPr>
      <w:keepNext/>
      <w:keepLines/>
      <w:spacing w:before="120"/>
    </w:pPr>
    <w:rPr>
      <w:rFonts w:ascii="Calibri Light" w:hAnsi="Calibri Light"/>
      <w:smallCaps/>
      <w:sz w:val="28"/>
      <w:szCs w:val="2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0">
    <w:name w:val="页眉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2">
    <w:name w:val="Heading 11"/>
    <w:basedOn w:val="1"/>
    <w:qFormat/>
    <w:uiPriority w:val="99"/>
    <w:pPr>
      <w:autoSpaceDE w:val="0"/>
      <w:autoSpaceDN w:val="0"/>
      <w:ind w:left="218"/>
      <w:jc w:val="left"/>
      <w:outlineLvl w:val="1"/>
    </w:pPr>
    <w:rPr>
      <w:rFonts w:ascii="方正小标宋_GBK" w:hAnsi="方正小标宋_GBK" w:eastAsia="方正小标宋_GBK" w:cs="方正小标宋_GBK"/>
      <w:kern w:val="0"/>
      <w:sz w:val="44"/>
      <w:szCs w:val="44"/>
      <w:lang w:val="zh-CN"/>
    </w:rPr>
  </w:style>
  <w:style w:type="paragraph" w:customStyle="1" w:styleId="13">
    <w:name w:val="Table Paragraph"/>
    <w:basedOn w:val="1"/>
    <w:qFormat/>
    <w:uiPriority w:val="99"/>
    <w:pPr>
      <w:autoSpaceDE w:val="0"/>
      <w:autoSpaceDN w:val="0"/>
      <w:jc w:val="left"/>
    </w:pPr>
    <w:rPr>
      <w:rFonts w:ascii="黑体" w:hAnsi="黑体" w:eastAsia="黑体" w:cs="黑体"/>
      <w:kern w:val="0"/>
      <w:sz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923</Words>
  <Characters>1028</Characters>
  <Lines>7</Lines>
  <Paragraphs>2</Paragraphs>
  <TotalTime>2</TotalTime>
  <ScaleCrop>false</ScaleCrop>
  <LinksUpToDate>false</LinksUpToDate>
  <CharactersWithSpaces>1070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jorad</cp:lastModifiedBy>
  <dcterms:modified xsi:type="dcterms:W3CDTF">2022-11-23T08:54:37Z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3ECFF93AD78344C9AB0BE59FBF2D5DBE</vt:lpwstr>
  </property>
</Properties>
</file>